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3" w:rsidRPr="00F17E42" w:rsidRDefault="0065199C" w:rsidP="00B65E0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Режим дня – это правильная организация распределения по времени и последовательности основных физиологических функций организма – сна, бодрствования, кормлений.</w:t>
      </w:r>
      <w:r w:rsidR="00B65E00">
        <w:rPr>
          <w:rFonts w:ascii="Times New Roman" w:hAnsi="Times New Roman" w:cs="Times New Roman"/>
          <w:sz w:val="24"/>
          <w:szCs w:val="24"/>
        </w:rPr>
        <w:t xml:space="preserve"> Правильно организованный режим дня предоставляет организму необходимые паузы, обеспечивающие чередование периодов большей и меньшей активности мозга, исключает переутомление, обеспечивает гармоничность развития, спокойное и бодрое настроение в течени</w:t>
      </w:r>
      <w:proofErr w:type="gramStart"/>
      <w:r w:rsidR="00B65E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65E0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226E3" w:rsidRPr="00F17E42" w:rsidRDefault="004226E3" w:rsidP="00F17E42">
      <w:pPr>
        <w:widowControl w:val="0"/>
        <w:shd w:val="clear" w:color="auto" w:fill="FFFFFF"/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При выстраивании режима дня ребенка необходимо учитывать:</w:t>
      </w:r>
    </w:p>
    <w:p w:rsidR="004226E3" w:rsidRPr="00F17E42" w:rsidRDefault="004226E3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индивидуальные особенности ребенка</w:t>
      </w:r>
      <w:r w:rsidRPr="00F17E4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26E3" w:rsidRPr="00F17E42" w:rsidRDefault="004226E3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регулярность чередования различных видов деятельности</w:t>
      </w:r>
      <w:r w:rsidR="00F17E42" w:rsidRPr="00F17E42">
        <w:rPr>
          <w:rFonts w:ascii="Times New Roman" w:hAnsi="Times New Roman" w:cs="Times New Roman"/>
          <w:sz w:val="24"/>
          <w:szCs w:val="24"/>
        </w:rPr>
        <w:t>. Различные виды деятельности должны иметь определенную продолжительность, быть регулярными и правильно чередоваться</w:t>
      </w:r>
      <w:r w:rsidRPr="00F17E42">
        <w:rPr>
          <w:rFonts w:ascii="Times New Roman" w:hAnsi="Times New Roman" w:cs="Times New Roman"/>
          <w:sz w:val="24"/>
          <w:szCs w:val="24"/>
        </w:rPr>
        <w:t>;</w:t>
      </w:r>
    </w:p>
    <w:p w:rsidR="004226E3" w:rsidRPr="00F17E42" w:rsidRDefault="004226E3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активная деятельность должна сменяться достаточным отдыхом с максимально возможным пребыванием на свежем воздухе;</w:t>
      </w:r>
    </w:p>
    <w:p w:rsidR="004226E3" w:rsidRPr="00F17E42" w:rsidRDefault="004226E3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регулярное питание, достаточное в количественном и качественном отношении;</w:t>
      </w:r>
    </w:p>
    <w:p w:rsidR="0084621B" w:rsidRPr="00F17E42" w:rsidRDefault="0084621B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 xml:space="preserve">соблюдение последовательности компонентов режима: после пробуждения ребенка грудного возраста вначале кормят, затем период бодрствования и сон. Таким </w:t>
      </w:r>
      <w:proofErr w:type="gramStart"/>
      <w:r w:rsidRPr="00F17E4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17E42">
        <w:rPr>
          <w:rFonts w:ascii="Times New Roman" w:hAnsi="Times New Roman" w:cs="Times New Roman"/>
          <w:sz w:val="24"/>
          <w:szCs w:val="24"/>
        </w:rPr>
        <w:t xml:space="preserve"> устраняются наиболее частые причины плача – голодное возбуждение и недосыпание. С 9 месяцев после кормления может быть сон, а затем бодрствование;</w:t>
      </w:r>
    </w:p>
    <w:p w:rsidR="0084621B" w:rsidRPr="00F17E42" w:rsidRDefault="004226E3" w:rsidP="00F17E42">
      <w:pPr>
        <w:widowControl w:val="0"/>
        <w:numPr>
          <w:ilvl w:val="0"/>
          <w:numId w:val="1"/>
        </w:numPr>
        <w:shd w:val="clear" w:color="auto" w:fill="FFFFFF"/>
        <w:spacing w:after="0" w:line="2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сон – глубокий, достаточной продолжительности, лучше на свежем воздухе.</w:t>
      </w:r>
      <w:r w:rsidR="0084621B" w:rsidRPr="00F17E42">
        <w:rPr>
          <w:rFonts w:ascii="Times New Roman" w:hAnsi="Times New Roman" w:cs="Times New Roman"/>
          <w:sz w:val="24"/>
          <w:szCs w:val="24"/>
        </w:rPr>
        <w:t xml:space="preserve"> Для детей первого года жизни количество часов сна можно рассчитать по формуле: 22 – ½ </w:t>
      </w:r>
      <w:r w:rsidR="0084621B" w:rsidRPr="00F17E4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4621B" w:rsidRPr="00F17E42">
        <w:rPr>
          <w:rFonts w:ascii="Times New Roman" w:hAnsi="Times New Roman" w:cs="Times New Roman"/>
          <w:sz w:val="24"/>
          <w:szCs w:val="24"/>
        </w:rPr>
        <w:t xml:space="preserve">, где </w:t>
      </w:r>
      <w:r w:rsidR="0084621B" w:rsidRPr="00F17E4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4621B" w:rsidRPr="00F17E42">
        <w:rPr>
          <w:rFonts w:ascii="Times New Roman" w:hAnsi="Times New Roman" w:cs="Times New Roman"/>
          <w:sz w:val="24"/>
          <w:szCs w:val="24"/>
        </w:rPr>
        <w:t xml:space="preserve"> -  число месяцев жизни; для детей старше года  - 16 – ½ </w:t>
      </w:r>
      <w:r w:rsidR="0084621B" w:rsidRPr="00F17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21B" w:rsidRPr="00F17E42">
        <w:rPr>
          <w:rFonts w:ascii="Times New Roman" w:hAnsi="Times New Roman" w:cs="Times New Roman"/>
          <w:sz w:val="24"/>
          <w:szCs w:val="24"/>
        </w:rPr>
        <w:t xml:space="preserve">, где </w:t>
      </w:r>
      <w:r w:rsidR="0084621B" w:rsidRPr="00F17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21B" w:rsidRPr="00F17E42">
        <w:rPr>
          <w:rFonts w:ascii="Times New Roman" w:hAnsi="Times New Roman" w:cs="Times New Roman"/>
          <w:sz w:val="24"/>
          <w:szCs w:val="24"/>
        </w:rPr>
        <w:t xml:space="preserve"> – число лет жизни. </w:t>
      </w:r>
    </w:p>
    <w:p w:rsidR="0084621B" w:rsidRPr="00F17E42" w:rsidRDefault="0084621B" w:rsidP="00F17E42">
      <w:pPr>
        <w:widowControl w:val="0"/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199C" w:rsidRPr="00F17E42" w:rsidRDefault="004226E3" w:rsidP="00B65E00">
      <w:pPr>
        <w:widowControl w:val="0"/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>Режим жизни является важным фоном, на котором происходит физическое и нервно-психическое развитие ребенка. Этот фон должен меняться с ростом и развитием ребенка, изменением его потребностей и расширением возможностей.</w:t>
      </w:r>
      <w:r w:rsidR="00B65E00">
        <w:rPr>
          <w:rFonts w:ascii="Times New Roman" w:hAnsi="Times New Roman" w:cs="Times New Roman"/>
          <w:sz w:val="24"/>
          <w:szCs w:val="24"/>
        </w:rPr>
        <w:t xml:space="preserve"> </w:t>
      </w:r>
      <w:r w:rsidR="0065199C" w:rsidRPr="00F17E42">
        <w:rPr>
          <w:rFonts w:ascii="Times New Roman" w:hAnsi="Times New Roman" w:cs="Times New Roman"/>
          <w:sz w:val="24"/>
          <w:szCs w:val="24"/>
        </w:rPr>
        <w:t xml:space="preserve">Оптимальным вариантом установления режима является совпадение отдельных его моментов с потребностями ребенка. Постоянное соблюдение режима постепенно вызывает у ребенка рефлекс на время, что упорядочивает его поведение, создавая определенный динамический стереотип. </w:t>
      </w:r>
    </w:p>
    <w:p w:rsidR="0065199C" w:rsidRPr="00F17E42" w:rsidRDefault="0065199C" w:rsidP="00F17E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t xml:space="preserve">Изменения в режиме дня необходимо проводить постепенно, не вызывая у ребенка негативных эмоций. Резкие изменения в суточном режиме тяжело переносятся детьми, они становятся капризными, плаксивыми, раздражительными. </w:t>
      </w:r>
      <w:r w:rsidR="00224AA8" w:rsidRPr="00F17E42">
        <w:rPr>
          <w:rFonts w:ascii="Times New Roman" w:hAnsi="Times New Roman" w:cs="Times New Roman"/>
          <w:sz w:val="24"/>
          <w:szCs w:val="24"/>
        </w:rPr>
        <w:t xml:space="preserve">Рациональный перевод на следующий режим сопровождается ровным настроением ребенка. </w:t>
      </w:r>
    </w:p>
    <w:p w:rsidR="00CB74E8" w:rsidRPr="00F17E42" w:rsidRDefault="00CB74E8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4E8" w:rsidRPr="00F17E42" w:rsidRDefault="00CB74E8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4E8" w:rsidRPr="00F17E42" w:rsidRDefault="00CB74E8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4E8" w:rsidRPr="00F17E42" w:rsidRDefault="00CB74E8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4E8" w:rsidRPr="00F17E42" w:rsidRDefault="00CB74E8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E42" w:rsidRDefault="00F17E42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E00" w:rsidRPr="00F17E42" w:rsidRDefault="00B65E00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856" w:rsidRPr="00F17E42" w:rsidRDefault="00FD5680" w:rsidP="00F17E42">
      <w:pPr>
        <w:jc w:val="both"/>
        <w:rPr>
          <w:rFonts w:ascii="Times New Roman" w:hAnsi="Times New Roman" w:cs="Times New Roman"/>
          <w:sz w:val="24"/>
          <w:szCs w:val="24"/>
        </w:rPr>
      </w:pPr>
      <w:r w:rsidRPr="00F17E42">
        <w:rPr>
          <w:rFonts w:ascii="Times New Roman" w:hAnsi="Times New Roman" w:cs="Times New Roman"/>
          <w:sz w:val="24"/>
          <w:szCs w:val="24"/>
        </w:rPr>
        <w:lastRenderedPageBreak/>
        <w:t xml:space="preserve">Режимы детей раннего возраста </w:t>
      </w:r>
    </w:p>
    <w:tbl>
      <w:tblPr>
        <w:tblStyle w:val="a3"/>
        <w:tblW w:w="9934" w:type="dxa"/>
        <w:tblLook w:val="04A0"/>
      </w:tblPr>
      <w:tblGrid>
        <w:gridCol w:w="445"/>
        <w:gridCol w:w="1029"/>
        <w:gridCol w:w="1373"/>
        <w:gridCol w:w="1204"/>
        <w:gridCol w:w="1985"/>
        <w:gridCol w:w="1373"/>
        <w:gridCol w:w="1597"/>
        <w:gridCol w:w="1597"/>
      </w:tblGrid>
      <w:tr w:rsidR="00CB74E8" w:rsidRPr="00F17E42" w:rsidTr="00CB74E8">
        <w:trPr>
          <w:trHeight w:val="575"/>
        </w:trPr>
        <w:tc>
          <w:tcPr>
            <w:tcW w:w="442" w:type="dxa"/>
            <w:vMerge w:val="restart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" w:type="dxa"/>
            <w:vMerge w:val="restart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419" w:type="dxa"/>
            <w:gridSpan w:val="2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</w:tc>
        <w:tc>
          <w:tcPr>
            <w:tcW w:w="1859" w:type="dxa"/>
            <w:vMerge w:val="restart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Бодрствование</w:t>
            </w:r>
            <w:proofErr w:type="gramStart"/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gridSpan w:val="3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</w:tr>
      <w:tr w:rsidR="00CB74E8" w:rsidRPr="00F17E42" w:rsidTr="00CB74E8">
        <w:trPr>
          <w:trHeight w:val="154"/>
        </w:trPr>
        <w:tc>
          <w:tcPr>
            <w:tcW w:w="442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1" w:type="dxa"/>
            <w:vMerge w:val="restart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 xml:space="preserve">интервал, </w:t>
            </w:r>
            <w:proofErr w:type="gramStart"/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59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CB74E8" w:rsidRPr="00F17E42" w:rsidRDefault="00CB74E8" w:rsidP="00F17E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  <w:tc>
          <w:tcPr>
            <w:tcW w:w="1496" w:type="dxa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ночной</w:t>
            </w:r>
          </w:p>
        </w:tc>
      </w:tr>
      <w:tr w:rsidR="00CB74E8" w:rsidRPr="00F17E42" w:rsidTr="00CB74E8">
        <w:trPr>
          <w:trHeight w:val="575"/>
        </w:trPr>
        <w:tc>
          <w:tcPr>
            <w:tcW w:w="442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96" w:type="dxa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496" w:type="dxa"/>
          </w:tcPr>
          <w:p w:rsidR="00CB74E8" w:rsidRPr="00F17E42" w:rsidRDefault="00CB74E8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F17E42" w:rsidRPr="00F17E42" w:rsidTr="003532E0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 – 3 мес.</w:t>
            </w:r>
          </w:p>
        </w:tc>
        <w:tc>
          <w:tcPr>
            <w:tcW w:w="2419" w:type="dxa"/>
            <w:gridSpan w:val="2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 xml:space="preserve">1 -1,5 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2 -1,5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3- 6 мес.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 xml:space="preserve">1 -1,5 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2 -1,5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5 – 10 мес.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 – 2,5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2 -1,5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9 -10- 12 мес.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4 -5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2,5 – 3,5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2,5 -1,5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 год- 1,5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2,5 -1,0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1,5 – 2 года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5,0 – 5,5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F17E42" w:rsidRPr="00F17E42" w:rsidTr="00CB74E8">
        <w:trPr>
          <w:trHeight w:val="575"/>
        </w:trPr>
        <w:tc>
          <w:tcPr>
            <w:tcW w:w="442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  <w:tc>
          <w:tcPr>
            <w:tcW w:w="1859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5,5 – 6,5</w:t>
            </w:r>
          </w:p>
        </w:tc>
        <w:tc>
          <w:tcPr>
            <w:tcW w:w="1278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2,2 – 2,0</w:t>
            </w:r>
          </w:p>
        </w:tc>
        <w:tc>
          <w:tcPr>
            <w:tcW w:w="1496" w:type="dxa"/>
          </w:tcPr>
          <w:p w:rsidR="00F17E42" w:rsidRPr="00F17E42" w:rsidRDefault="00F17E42" w:rsidP="00F1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</w:tbl>
    <w:p w:rsidR="00FD5680" w:rsidRPr="00F17E42" w:rsidRDefault="00FD5680" w:rsidP="00F1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680" w:rsidRDefault="00252ACF" w:rsidP="00F17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252ACF" w:rsidRDefault="00252ACF" w:rsidP="00252A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 режима дня ребенку 7 месяцев и 1,5 лет.</w:t>
      </w:r>
    </w:p>
    <w:p w:rsidR="00252ACF" w:rsidRDefault="00252ACF" w:rsidP="00252A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моменты следует учитывать при составлении режима дня?</w:t>
      </w:r>
    </w:p>
    <w:p w:rsidR="00252ACF" w:rsidRDefault="00252ACF" w:rsidP="00252A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формулу, по которой можно рассчитать продолжительность сна ребенку старше года.</w:t>
      </w:r>
    </w:p>
    <w:p w:rsidR="00252ACF" w:rsidRDefault="00252ACF" w:rsidP="00252A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компонентов режима</w:t>
      </w:r>
      <w:r w:rsidRPr="00F17E42">
        <w:rPr>
          <w:rFonts w:ascii="Times New Roman" w:hAnsi="Times New Roman" w:cs="Times New Roman"/>
          <w:sz w:val="24"/>
          <w:szCs w:val="24"/>
        </w:rPr>
        <w:t xml:space="preserve"> ребенка грудного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ACF" w:rsidRPr="00252ACF" w:rsidRDefault="00252ACF" w:rsidP="00252A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периода  бодрствования в возрасте 5 месяцев.</w:t>
      </w:r>
    </w:p>
    <w:sectPr w:rsidR="00252ACF" w:rsidRPr="00252ACF" w:rsidSect="0043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D9F"/>
    <w:multiLevelType w:val="hybridMultilevel"/>
    <w:tmpl w:val="99DE4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65551E"/>
    <w:multiLevelType w:val="hybridMultilevel"/>
    <w:tmpl w:val="C78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99C"/>
    <w:rsid w:val="001109B4"/>
    <w:rsid w:val="00224AA8"/>
    <w:rsid w:val="00225B30"/>
    <w:rsid w:val="00252ACF"/>
    <w:rsid w:val="00282AF5"/>
    <w:rsid w:val="004226E3"/>
    <w:rsid w:val="00432EA3"/>
    <w:rsid w:val="0065199C"/>
    <w:rsid w:val="0084621B"/>
    <w:rsid w:val="00A63352"/>
    <w:rsid w:val="00B65E00"/>
    <w:rsid w:val="00BA76EF"/>
    <w:rsid w:val="00CB74E8"/>
    <w:rsid w:val="00F17E42"/>
    <w:rsid w:val="00FD5680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2017-08-29T06:58:00Z</dcterms:created>
  <dcterms:modified xsi:type="dcterms:W3CDTF">2017-08-29T17:47:00Z</dcterms:modified>
</cp:coreProperties>
</file>